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书名：走向共同富裕的必然选择  陕西扶贫开发研究</w:t>
      </w:r>
    </w:p>
    <w:p>
      <w:r>
        <w:t>作者：刘文义主编；《区域开发扶贫对策研究》课题组著</w:t>
      </w:r>
    </w:p>
    <w:p>
      <w:r>
        <w:t>出版社：西安：陕西人民出版社</w:t>
      </w:r>
    </w:p>
    <w:p>
      <w:r>
        <w:t>出版日期：1998.05</w:t>
      </w:r>
    </w:p>
    <w:p>
      <w:r>
        <w:t>总页数：233</w:t>
      </w:r>
    </w:p>
    <w:p>
      <w:r>
        <w:t>更多请访问教客网: www.jiaokey.com</w:t>
      </w:r>
    </w:p>
    <w:p>
      <w:r>
        <w:t>走向共同富裕的必然选择  陕西扶贫开发研究 评论地址：https://www.jiaokey.com/book/detail/10677843.html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