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书名：发现天才儿童  如何发现、识别和培养孩子的才能</w:t>
      </w:r>
    </w:p>
    <w:p>
      <w:r>
        <w:t>作者：施建农，徐凡著</w:t>
      </w:r>
    </w:p>
    <w:p>
      <w:r>
        <w:t>出版社：北京：中国世界语出版社</w:t>
      </w:r>
    </w:p>
    <w:p>
      <w:r>
        <w:t>出版日期：1999</w:t>
      </w:r>
    </w:p>
    <w:p>
      <w:r>
        <w:t>总页数：391</w:t>
      </w:r>
    </w:p>
    <w:p>
      <w:r>
        <w:t>更多请访问教客网: www.jiaokey.com</w:t>
      </w:r>
    </w:p>
    <w:p>
      <w:r>
        <w:t>发现天才儿童  如何发现、识别和培养孩子的才能 评论地址：https://www.jiaokey.com/book/detail/10677005.html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