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书名：预测国际收支危机  早期预警系统的作用</w:t>
      </w:r>
    </w:p>
    <w:p>
      <w:r>
        <w:t>作者：安德鲁·贝尔格等著；崔少杰译</w:t>
      </w:r>
    </w:p>
    <w:p>
      <w:r>
        <w:t>出版社：北京：中国金融出版社</w:t>
      </w:r>
    </w:p>
    <w:p>
      <w:r>
        <w:t>出版日期：2000</w:t>
      </w:r>
    </w:p>
    <w:p>
      <w:r>
        <w:t>总页数：33</w:t>
      </w:r>
    </w:p>
    <w:p>
      <w:r>
        <w:t>更多请访问教客网: www.jiaokey.com</w:t>
      </w:r>
    </w:p>
    <w:p>
      <w:r>
        <w:t>预测国际收支危机  早期预警系统的作用 评论地址：https://www.jiaokey.com/book/detail/10674805.html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