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书名：深圳大学年报·第1999卷</w:t>
      </w:r>
    </w:p>
    <w:p>
      <w:r>
        <w:t>作者：张仲春，唐才儒</w:t>
      </w:r>
    </w:p>
    <w:p>
      <w:r>
        <w:t>出版社：深圳大学编辑出版中心</w:t>
      </w:r>
    </w:p>
    <w:p>
      <w:r>
        <w:t>出版日期：1987</w:t>
      </w:r>
    </w:p>
    <w:p>
      <w:r>
        <w:t>总页数：412</w:t>
      </w:r>
    </w:p>
    <w:p>
      <w:r>
        <w:t>更多请访问教客网: www.jiaokey.com</w:t>
      </w:r>
    </w:p>
    <w:p>
      <w:r>
        <w:t>深圳大学年报·第1999卷 评论地址：https://www.jiaokey.com/book/detail/10674667.html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