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书名：面临新世纪挑战的现代汉语语法研究  &amp;#039;98现代汉语语法学国际学术会议论文集</w:t>
      </w:r>
    </w:p>
    <w:p>
      <w:r>
        <w:t>作者：陆俭明主编</w:t>
      </w:r>
    </w:p>
    <w:p>
      <w:r>
        <w:t>出版社：济南:山东教育出版社,2000</w:t>
      </w:r>
    </w:p>
    <w:p>
      <w:r>
        <w:t>出版日期：</w:t>
      </w:r>
    </w:p>
    <w:p>
      <w:r>
        <w:t>总页数：911</w:t>
      </w:r>
    </w:p>
    <w:p>
      <w:r>
        <w:t>更多请访问教客网: www.jiaokey.com</w:t>
      </w:r>
    </w:p>
    <w:p>
      <w:r>
        <w:t>面临新世纪挑战的现代汉语语法研究  &amp;#039;98现代汉语语法学国际学术会议论文集 评论地址：https://www.jiaokey.com/book/detail/10673945.html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