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书名：血型与气质</w:t>
      </w:r>
    </w:p>
    <w:p>
      <w:r>
        <w:t>作者：（日）能见正比古著；亦文，洪钊译</w:t>
      </w:r>
    </w:p>
    <w:p>
      <w:r>
        <w:t>出版社：南宁：广西科学技术出版社</w:t>
      </w:r>
    </w:p>
    <w:p>
      <w:r>
        <w:t>出版日期：1989.05</w:t>
      </w:r>
    </w:p>
    <w:p>
      <w:r>
        <w:t>总页数：191</w:t>
      </w:r>
    </w:p>
    <w:p>
      <w:r>
        <w:t>更多请访问教客网: www.jiaokey.com</w:t>
      </w:r>
    </w:p>
    <w:p>
      <w:r>
        <w:t>血型与气质 评论地址：https://www.jiaokey.com/book/detail/10673350.html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