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青春人格与性健康教育  以人格为基础的性教育在大学生中的反响</w:t>
      </w:r>
    </w:p>
    <w:p>
      <w:r>
        <w:rPr>
          <w:rFonts w:ascii="宋体" w:hAnsi="宋体" w:eastAsia="宋体"/>
          <w:sz w:val="24"/>
        </w:rPr>
        <w:t>高德伟主编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青春人格与性健康教育  以人格为基础的性教育在大学生中的反响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本书出售、求购地址：https://www.jiaokey.com/book/detail/10671643.html</w:t>
      </w:r>
    </w:p>
    <w:p>
      <w:r>
        <w:t>更多相关图书推荐：https://www.jiaokey.com</w:t>
      </w:r>
    </w:p>
    <w:p>
      <w:r>
        <w:t>高德伟主编 其他作品：https://www.jiaokey.com/tag/高德伟主编.html</w:t>
      </w:r>
    </w:p>
    <w:p>
      <w:r>
        <w:t>关键词搜索：https://www.jiaokey.com/tag/青春人格与性健康教育  以人格为基础的性教育在大学生中的反响.html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