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房地产测绘法律法规汇编</w:t>
      </w:r>
    </w:p>
    <w:p>
      <w:r>
        <w:rPr>
          <w:rFonts w:ascii="宋体" w:hAnsi="宋体" w:eastAsia="宋体"/>
          <w:sz w:val="24"/>
        </w:rPr>
        <w:t>李和气主编；《房地产测绘法律法规汇编》编委会编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房地产测绘法律法规汇编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李和气主编；《房地产测绘法律法规汇编》编委会编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本书出售、求购地址：https://www.jiaokey.com/book/detail/10669588.html</w:t>
      </w:r>
    </w:p>
    <w:p>
      <w:r>
        <w:t>更多相关图书推荐：https://www.jiaokey.com</w:t>
      </w:r>
    </w:p>
    <w:p>
      <w:r>
        <w:t>李和气主编；《房地产测绘法律法规汇编》编委会编 其他作品：https://www.jiaokey.com/tag/李和气主编；《房地产测绘法律法规汇编》编委会编.html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关键词搜索：https://www.jiaokey.com/tag/房地产测绘法律法规汇编.html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