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书名：金属加工液使用指南</w:t>
      </w:r>
    </w:p>
    <w:p>
      <w:r>
        <w:t>作者：周雍鑫，周俊编</w:t>
      </w:r>
    </w:p>
    <w:p>
      <w:r>
        <w:t>出版社：中国石化出版社；机械工业出版社,2000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金属加工液使用指南 评论地址：https://www.jiaokey.com/book/detail/10664050.html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