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线性代数复习指导与典型例题分析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线性代数复习指导与典型例题分析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本书出售、求购地址：https://www.jiaokey.com/book/detail/10660821.html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关键词搜索：https://www.jiaokey.com/tag/线性代数复习指导与典型例题分析.html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