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建国以来刘少奇文稿  1949.7-1950.3  第1册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建国以来刘少奇文稿  1949.7-1950.3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本书出售、求购地址：https://www.jiaokey.com/book/detail/10658258.html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关键词搜索：https://www.jiaokey.com/tag/建国以来刘少奇文稿  1949.7-1950.3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