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中国重塑世贸 WTO总干事解读入世</w:t>
      </w:r>
    </w:p>
    <w:p>
      <w:r>
        <w:rPr>
          <w:rFonts w:ascii="宋体" w:hAnsi="宋体" w:eastAsia="宋体"/>
          <w:sz w:val="24"/>
        </w:rPr>
        <w:t>（泰）素帕猜·巴尼巴滴（Supachai Panitchpakdi），（美）马克·L.克利福德（Mark L.Clifford）著；刘崇献，王红利译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中国重塑世贸 WTO总干事解读入世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（泰）素帕猜·巴尼巴滴（Supachai Panitchpakdi），（美）马克·L.克利福德（Mark L.Clifford）著；刘崇献，王红利译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本书出售、求购地址：https://www.jiaokey.com/book/detail/10657140.html</w:t>
      </w:r>
    </w:p>
    <w:p>
      <w:r>
        <w:t>更多相关图书推荐：https://www.jiaokey.com</w:t>
      </w:r>
    </w:p>
    <w:p>
      <w:r>
        <w:t>（泰）素帕猜·巴尼巴滴（Supachai Panitchpakdi），（美）马克·L.克利福德（Mark L.Clifford）著；刘崇献，王红利译 其他作品：https://www.jiaokey.com/tag/（泰）素帕猜·巴尼巴滴（Supachai Panitchpakdi），（美）马克·L.克利福德（Mark L.Clifford）著；刘崇献，王红利译.html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关键词搜索：https://www.jiaokey.com/tag/中国重塑世贸 WTO总干事解读入世.html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