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书名：权威与魅力  新权力观下领导权威与魅力养成手册</w:t>
      </w:r>
    </w:p>
    <w:p>
      <w:r>
        <w:t>作者：黄斌，任丽梅编著</w:t>
      </w:r>
    </w:p>
    <w:p>
      <w:r>
        <w:t>出版社：北京：企业管理出版社</w:t>
      </w:r>
    </w:p>
    <w:p>
      <w:r>
        <w:t>出版日期：2002.04</w:t>
      </w:r>
    </w:p>
    <w:p>
      <w:r>
        <w:t>总页数：469</w:t>
      </w:r>
    </w:p>
    <w:p>
      <w:r>
        <w:t>更多请访问教客网: www.jiaokey.com</w:t>
      </w:r>
    </w:p>
    <w:p>
      <w:r>
        <w:t>权威与魅力  新权力观下领导权威与魅力养成手册 评论地址：https://www.jiaokey.com/book/detail/10656879.html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