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书名：小资魅力  一种挡不住的财富魅力与生存格调</w:t>
      </w:r>
    </w:p>
    <w:p>
      <w:r>
        <w:t>作者:杨傲多编著</w:t>
      </w:r>
    </w:p>
    <w:p>
      <w:r>
        <w:t>出版社:长春：时代文艺出版社</w:t>
      </w:r>
    </w:p>
    <w:p>
      <w:r>
        <w:t>出版日期：2002.04</w:t>
      </w:r>
    </w:p>
    <w:p>
      <w:r>
        <w:t>总页数：380</w:t>
      </w:r>
    </w:p>
    <w:p>
      <w:r>
        <w:t>更多请访问教客网:www.jiaokey.com</w:t>
      </w:r>
    </w:p>
    <w:p>
      <w:r>
        <w:t>小资魅力  一种挡不住的财富魅力与生存格调评论地址：https://www.jiaokey.com/book/detail/10656866.html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