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物理学和计算机</w:t>
      </w:r>
    </w:p>
    <w:p>
      <w:r>
        <w:rPr>
          <w:rFonts w:ascii="宋体" w:hAnsi="宋体" w:eastAsia="宋体"/>
          <w:sz w:val="24"/>
        </w:rPr>
        <w:t>（美）埃利希（Ehrlich，R.）著；《物理学和计算机》翻译组译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物理学和计算机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（美）埃利希（Ehrlich，R.）著；《物理学和计算机》翻译组译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本书出售、求购地址：https://www.jiaokey.com/book/detail/10655741.html</w:t>
      </w:r>
    </w:p>
    <w:p>
      <w:r>
        <w:t>更多相关图书推荐：https://www.jiaokey.com</w:t>
      </w:r>
    </w:p>
    <w:p>
      <w:r>
        <w:t>（美）埃利希（Ehrlich，R.）著；《物理学和计算机》翻译组译 其他作品：https://www.jiaokey.com/tag/（美）埃利希（Ehrlich，R.）著；《物理学和计算机》翻译组译.html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关键词搜索：https://www.jiaokey.com/tag/物理学和计算机.html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