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当代中国扫盲考察</w:t>
      </w:r>
    </w:p>
    <w:p>
      <w:r>
        <w:rPr>
          <w:rFonts w:ascii="宋体" w:hAnsi="宋体" w:eastAsia="宋体"/>
          <w:sz w:val="24"/>
        </w:rPr>
        <w:t>（日）浅井加叶子著；王国勋，刘岳斌译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当代中国扫盲考察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（日）浅井加叶子著；王国勋，刘岳斌译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本书出售、求购地址：https://www.jiaokey.com/book/detail/10655557.html</w:t>
      </w:r>
    </w:p>
    <w:p>
      <w:r>
        <w:t>更多相关图书推荐：https://www.jiaokey.com</w:t>
      </w:r>
    </w:p>
    <w:p>
      <w:r>
        <w:t>（日）浅井加叶子著；王国勋，刘岳斌译 其他作品：https://www.jiaokey.com/tag/（日）浅井加叶子著；王国勋，刘岳斌译.html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关键词搜索：https://www.jiaokey.com/tag/当代中国扫盲考察.html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