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书名：创建文明气象行业的实践与思考</w:t>
      </w:r>
    </w:p>
    <w:p>
      <w:r>
        <w:t>作者:中国气象局精神文明建设办公室编</w:t>
      </w:r>
    </w:p>
    <w:p>
      <w:r>
        <w:t>出版社:北京：气象出版社</w:t>
      </w:r>
    </w:p>
    <w:p>
      <w:r>
        <w:t>出版日期：1998.08</w:t>
      </w:r>
    </w:p>
    <w:p>
      <w:r>
        <w:t>总页数：224</w:t>
      </w:r>
    </w:p>
    <w:p>
      <w:r>
        <w:t>更多请访问教客网:www.jiaokey.com</w:t>
      </w:r>
    </w:p>
    <w:p>
      <w:r>
        <w:t>创建文明气象行业的实践与思考评论地址：https://www.jiaokey.com/book/detail/10655274.html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