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书名：学习与探索  新时期若干理论前沿问题研究</w:t>
      </w:r>
    </w:p>
    <w:p>
      <w:r>
        <w:t>作者：阮兢青著</w:t>
      </w:r>
    </w:p>
    <w:p>
      <w:r>
        <w:t>出版社：北京：工商出版社</w:t>
      </w:r>
    </w:p>
    <w:p>
      <w:r>
        <w:t>出版日期：2001.09</w:t>
      </w:r>
    </w:p>
    <w:p>
      <w:r>
        <w:t>总页数：313</w:t>
      </w:r>
    </w:p>
    <w:p>
      <w:r>
        <w:t>更多请访问教客网: www.jiaokey.com</w:t>
      </w:r>
    </w:p>
    <w:p>
      <w:r>
        <w:t>学习与探索  新时期若干理论前沿问题研究 评论地址：https://www.jiaokey.com/book/detail/10653231.html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