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书名：新法人治理结构  论中国国有企业改革的前途</w:t>
      </w:r>
    </w:p>
    <w:p>
      <w:r>
        <w:t>作者:成晓霞著</w:t>
      </w:r>
    </w:p>
    <w:p>
      <w:r>
        <w:t>出版社:北京:中国政法大学出版社,2000.02</w:t>
      </w:r>
    </w:p>
    <w:p>
      <w:r>
        <w:t>出版日期：</w:t>
      </w:r>
    </w:p>
    <w:p>
      <w:r>
        <w:t>总页数：261</w:t>
      </w:r>
    </w:p>
    <w:p>
      <w:r>
        <w:t>更多请访问教客网:www.jiaokey.com</w:t>
      </w:r>
    </w:p>
    <w:p>
      <w:r>
        <w:t>新法人治理结构  论中国国有企业改革的前途评论地址：https://www.jiaokey.com/book/detail/10653109.html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