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测量规范/工程测量规范（GB 50026-93）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测量规范/工程测量规范（GB 50026-93）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本书出售、求购地址：https://www.jiaokey.com/book/detail/10651271.html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关键词搜索：https://www.jiaokey.com/tag/测量规范/工程测量规范（GB 50026-93）.html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