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大学英语分级系列教材 词汇语法教程</w:t>
      </w:r>
    </w:p>
    <w:p>
      <w:r>
        <w:rPr>
          <w:rFonts w:ascii="宋体" w:hAnsi="宋体" w:eastAsia="宋体"/>
          <w:sz w:val="24"/>
        </w:rPr>
        <w:t>郁祖贤 缪君强 吴让科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大学英语分级系列教材 词汇语法教程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郁祖贤 缪君强 吴让科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本书出售、求购地址：https://www.jiaokey.com/book/detail/10649133.html</w:t>
      </w:r>
    </w:p>
    <w:p>
      <w:r>
        <w:t>更多相关图书推荐：https://www.jiaokey.com</w:t>
      </w:r>
    </w:p>
    <w:p>
      <w:r>
        <w:t>郁祖贤 缪君强 吴让科 其他作品：https://www.jiaokey.com/tag/郁祖贤 缪君强 吴让科.html</w:t>
      </w:r>
    </w:p>
    <w:p>
      <w:r>
        <w:t>关键词搜索：https://www.jiaokey.com/tag/大学英语分级系列教材 词汇语法教程.html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