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外国文学名篇选读  上</w:t>
      </w:r>
    </w:p>
    <w:p>
      <w:r>
        <w:rPr>
          <w:rFonts w:ascii="宋体" w:hAnsi="宋体" w:eastAsia="宋体"/>
          <w:sz w:val="24"/>
        </w:rPr>
        <w:t>崔宝衡，任子峰等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外国文学名篇选读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崔宝衡，任子峰等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本书出售、求购地址：https://www.jiaokey.com/book/detail/10648218.html</w:t>
      </w:r>
    </w:p>
    <w:p>
      <w:r>
        <w:t>更多相关图书推荐：https://www.jiaokey.com</w:t>
      </w:r>
    </w:p>
    <w:p>
      <w:r>
        <w:t>崔宝衡，任子峰等 其他作品：https://www.jiaokey.com/tag/崔宝衡，任子峰等.html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关键词搜索：https://www.jiaokey.com/tag/外国文学名篇选读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