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今日西欧</w:t>
      </w:r>
    </w:p>
    <w:p>
      <w:r>
        <w:rPr>
          <w:rFonts w:ascii="宋体" w:hAnsi="宋体" w:eastAsia="宋体"/>
          <w:sz w:val="24"/>
        </w:rPr>
        <w:t>（苏）B.H.舍纳耶夫，Д.E.梅利尼科夫，秋枫瑞真等译；（民主德国）Л.迈耶尔主编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今日西欧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（苏）B.H.舍纳耶夫，Д.E.梅利尼科夫，秋枫瑞真等译；（民主德国）Л.迈耶尔主编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本书出售、求购地址：https://www.jiaokey.com/book/detail/10541661.html</w:t>
      </w:r>
    </w:p>
    <w:p>
      <w:r>
        <w:t>更多相关图书推荐：https://www.jiaokey.com</w:t>
      </w:r>
    </w:p>
    <w:p>
      <w:r>
        <w:t>（苏）B.H.舍纳耶夫，Д.E.梅利尼科夫，秋枫瑞真等译；（民主德国）Л.迈耶尔主编 其他作品：https://www.jiaokey.com/tag/（苏）B.H.舍纳耶夫，Д.E.梅利尼科夫，秋枫瑞真等译；（民主德国）Л.迈耶尔主编.html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关键词搜索：https://www.jiaokey.com/tag/今日西欧.html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