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 高等数学习题集  1965年修订本</w:t>
      </w:r>
    </w:p>
    <w:p>
      <w:r>
        <w:rPr>
          <w:rFonts w:ascii="宋体" w:hAnsi="宋体" w:eastAsia="宋体"/>
          <w:sz w:val="24"/>
        </w:rPr>
        <w:t>同济大学数学教研室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 高等数学习题集  1965年修订本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同济大学数学教研室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本书出售、求购地址：https://www.jiaokey.com/book/detail/10541131.html</w:t>
      </w:r>
    </w:p>
    <w:p>
      <w:r>
        <w:t>更多相关图书推荐：https://www.jiaokey.com</w:t>
      </w:r>
    </w:p>
    <w:p>
      <w:r>
        <w:t>同济大学数学教研室 其他作品：https://www.jiaokey.com/tag/同济大学数学教研室.html</w:t>
      </w:r>
    </w:p>
    <w:p>
      <w:r>
        <w:t>北京市：人民教育出版社 出版图书：https://www.jiaokey.com/tag/北京市：人民教育出版社.html</w:t>
      </w:r>
    </w:p>
    <w:p>
      <w:r>
        <w:t>关键词搜索：https://www.jiaokey.com/tag/高等学校教学参考书  高等数学习题集  1965年修订本.html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