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第三册 [卷一七至卷二○（表二）]</w:t>
      </w:r>
    </w:p>
    <w:p>
      <w:r>
        <w:rPr>
          <w:rFonts w:ascii="宋体" w:hAnsi="宋体" w:eastAsia="宋体"/>
          <w:sz w:val="24"/>
        </w:rPr>
        <w:t>汉兰台令史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第三册 [卷一七至卷二○（表二）]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本书出售、求购地址：https://www.jiaokey.com/book/detail/10540315.html</w:t>
      </w:r>
    </w:p>
    <w:p>
      <w:r>
        <w:t>更多相关图书推荐：https://www.jiaokey.com</w:t>
      </w:r>
    </w:p>
    <w:p>
      <w:r>
        <w:t>汉兰台令史 其他作品：https://www.jiaokey.com/tag/汉兰台令史.html</w:t>
      </w:r>
    </w:p>
    <w:p>
      <w:r>
        <w:t>关键词搜索：https://www.jiaokey.com/tag/汉书  第三册 [卷一七至卷二○（表二）].html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