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第二九册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第二九册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本书出售、求购地址：https://www.jiaokey.com/book/detail/10539582.html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关键词搜索：https://www.jiaokey.com/tag/清史稿  第二九册.html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