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书名：《金瓶梅》中的历史谜团与悬案</w:t>
      </w:r>
    </w:p>
    <w:p>
      <w:r>
        <w:t>作者:张丹，天舒编著</w:t>
      </w:r>
    </w:p>
    <w:p>
      <w:r>
        <w:t>出版社:</w:t>
      </w:r>
    </w:p>
    <w:p>
      <w:r>
        <w:t>出版日期：1999.08</w:t>
      </w:r>
    </w:p>
    <w:p>
      <w:r>
        <w:t>总页数：488</w:t>
      </w:r>
    </w:p>
    <w:p>
      <w:r>
        <w:t>更多请访问教客网:www.jiaokey.com</w:t>
      </w:r>
    </w:p>
    <w:p>
      <w:r>
        <w:t>《金瓶梅》中的历史谜团与悬案评论地址：https://www.jiaokey.com/book/detail/10535740.html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