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书名：VRML虚拟现实建模语言 在环球网上创建动态世界</w:t>
      </w:r>
    </w:p>
    <w:p>
      <w:r>
        <w:t>作者：孙济洲等编著</w:t>
      </w:r>
    </w:p>
    <w:p>
      <w:r>
        <w:t>出版社：天津：天津大学出版社</w:t>
      </w:r>
    </w:p>
    <w:p>
      <w:r>
        <w:t>出版日期：1998.10</w:t>
      </w:r>
    </w:p>
    <w:p>
      <w:r>
        <w:t>总页数：232</w:t>
      </w:r>
    </w:p>
    <w:p>
      <w:r>
        <w:t>更多请访问教客网: www.jiaokey.com</w:t>
      </w:r>
    </w:p>
    <w:p>
      <w:r>
        <w:t>VRML虚拟现实建模语言 在环球网上创建动态世界 评论地址：https://www.jiaokey.com/book/detail/10535386.html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