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被篡改的列宁遗嘱</w:t>
      </w:r>
    </w:p>
    <w:p>
      <w:r>
        <w:rPr>
          <w:rFonts w:ascii="宋体" w:hAnsi="宋体" w:eastAsia="宋体"/>
          <w:sz w:val="24"/>
        </w:rPr>
        <w:t>（俄）尤·阿·布拉诺夫（Ю.А.Буранов）著；张志强，赵志鹏译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被篡改的列宁遗嘱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（俄）尤·阿·布拉诺夫（Ю.А.Буранов）著；张志强，赵志鹏译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本书出售、求购地址：https://www.jiaokey.com/book/detail/10533419.html</w:t>
      </w:r>
    </w:p>
    <w:p>
      <w:r>
        <w:t>更多相关图书推荐：https://www.jiaokey.com</w:t>
      </w:r>
    </w:p>
    <w:p>
      <w:r>
        <w:t>（俄）尤·阿·布拉诺夫（Ю.А.Буранов）著；张志强，赵志鹏译 其他作品：https://www.jiaokey.com/tag/（俄）尤·阿·布拉诺夫（Ю.А.Буранов）著；张志强，赵志鹏译.html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关键词搜索：https://www.jiaokey.com/tag/被篡改的列宁遗嘱.html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