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婚姻法指要  新编本</w:t>
      </w:r>
    </w:p>
    <w:p>
      <w:r>
        <w:rPr>
          <w:rFonts w:ascii="宋体" w:hAnsi="宋体" w:eastAsia="宋体"/>
          <w:sz w:val="24"/>
        </w:rPr>
        <w:t>邓宏碧主编；西南政法学院成人教育教材编委会编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婚姻法指要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邓宏碧主编；西南政法学院成人教育教材编委会编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本书出售、求购地址：https://www.jiaokey.com/book/detail/10532806.html</w:t>
      </w:r>
    </w:p>
    <w:p>
      <w:r>
        <w:t>更多相关图书推荐：https://www.jiaokey.com</w:t>
      </w:r>
    </w:p>
    <w:p>
      <w:r>
        <w:t>邓宏碧主编；西南政法学院成人教育教材编委会编 其他作品：https://www.jiaokey.com/tag/邓宏碧主编；西南政法学院成人教育教材编委会编.html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关键词搜索：https://www.jiaokey.com/tag/婚姻法指要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