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数学分析的数值方法</w:t>
      </w:r>
    </w:p>
    <w:p>
      <w:r>
        <w:rPr>
          <w:rFonts w:ascii="宋体" w:hAnsi="宋体" w:eastAsia="宋体"/>
          <w:sz w:val="24"/>
        </w:rPr>
        <w:t>（苏）米凯拉德捷（Ш.Е.Микеладзе）著；童勤谟，方侃译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（苏）米凯拉德捷（Ш.Е.Микеладзе）著；童勤谟，方侃译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本书出售、求购地址：https://www.jiaokey.com/book/detail/10532756.html</w:t>
      </w:r>
    </w:p>
    <w:p>
      <w:r>
        <w:t>更多相关图书推荐：https://www.jiaokey.com</w:t>
      </w:r>
    </w:p>
    <w:p>
      <w:r>
        <w:t>（苏）米凯拉德捷（Ш.Е.Микеладзе）著；童勤谟，方侃译 其他作品：https://www.jiaokey.com/tag/（苏）米凯拉德捷（Ш.Е.Микеладзе）著；童勤谟，方侃译.html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关键词搜索：https://www.jiaokey.com/tag/数学分析的数值方法.html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