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</w:t>
      </w:r>
    </w:p>
    <w:p>
      <w:r>
        <w:rPr>
          <w:rFonts w:ascii="宋体" w:hAnsi="宋体" w:eastAsia="宋体"/>
          <w:sz w:val="24"/>
        </w:rPr>
        <w:t>（英）科希（A.W.Coysh），托姆林森（M.E.Tomlinson）著；北京师范大学地理系译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（英）科希（A.W.Coysh），托姆林森（M.E.Tomlinson）著；北京师范大学地理系译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本书出售、求购地址：https://www.jiaokey.com/book/detail/10532090.html</w:t>
      </w:r>
    </w:p>
    <w:p>
      <w:r>
        <w:t>更多相关图书推荐：https://www.jiaokey.com</w:t>
      </w:r>
    </w:p>
    <w:p>
      <w:r>
        <w:t>（英）科希（A.W.Coysh），托姆林森（M.E.Tomlinson）著；北京师范大学地理系译 其他作品：https://www.jiaokey.com/tag/（英）科希（A.W.Coysh），托姆林森（M.E.Tomlinson）著；北京师范大学地理系译.html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