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书名：非线性动力系统的动态分析</w:t>
      </w:r>
    </w:p>
    <w:p>
      <w:r>
        <w:t>作者：张伟江，杨升荣编</w:t>
      </w:r>
    </w:p>
    <w:p>
      <w:r>
        <w:t>出版社：上海：上海交通大学出版社</w:t>
      </w:r>
    </w:p>
    <w:p>
      <w:r>
        <w:t>出版日期：1996.04</w:t>
      </w:r>
    </w:p>
    <w:p>
      <w:r>
        <w:t>总页数：114</w:t>
      </w:r>
    </w:p>
    <w:p>
      <w:r>
        <w:t>更多请访问教客网: www.jiaokey.com</w:t>
      </w:r>
    </w:p>
    <w:p>
      <w:r>
        <w:t>非线性动力系统的动态分析 评论地址：https://www.jiaokey.com/book/detail/10531773.html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