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微软的崛起——比尔·盖茨创建微软公司成为世界最年轻亿万富翁的故事</w:t>
      </w:r>
    </w:p>
    <w:p>
      <w:r>
        <w:rPr>
          <w:rFonts w:ascii="宋体" w:hAnsi="宋体" w:eastAsia="宋体"/>
          <w:sz w:val="24"/>
        </w:rPr>
        <w:t>（美）丹尼尔·伊克比亚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微软的崛起——比尔·盖茨创建微软公司成为世界最年轻亿万富翁的故事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（美）丹尼尔·伊克比亚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本书出售、求购地址：https://www.jiaokey.com/book/detail/10530629.html</w:t>
      </w:r>
    </w:p>
    <w:p>
      <w:r>
        <w:t>更多相关图书推荐：https://www.jiaokey.com</w:t>
      </w:r>
    </w:p>
    <w:p>
      <w:r>
        <w:t>（美）丹尼尔·伊克比亚 其他作品：https://www.jiaokey.com/tag/（美）丹尼尔·伊克比亚.html</w:t>
      </w:r>
    </w:p>
    <w:p>
      <w:r>
        <w:t>关键词搜索：https://www.jiaokey.com/tag/微软的崛起——比尔·盖茨创建微软公司成为世界最年轻亿万富翁的故事.html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