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北京联大化学工程学院在改革中前进</w:t>
      </w:r>
    </w:p>
    <w:p>
      <w:r>
        <w:rPr>
          <w:rFonts w:ascii="宋体" w:hAnsi="宋体" w:eastAsia="宋体"/>
          <w:sz w:val="24"/>
        </w:rPr>
        <w:t>北京联大化学工程学院院长，史昆岩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北京联大化学工程学院在改革中前进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北京联大化学工程学院院长，史昆岩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本书出售、求购地址：https://www.jiaokey.com/book/detail/10529859.html</w:t>
      </w:r>
    </w:p>
    <w:p>
      <w:r>
        <w:t>更多相关图书推荐：https://www.jiaokey.com</w:t>
      </w:r>
    </w:p>
    <w:p>
      <w:r>
        <w:t>北京联大化学工程学院院长，史昆岩 其他作品：https://www.jiaokey.com/tag/北京联大化学工程学院院长，史昆岩.html</w:t>
      </w:r>
    </w:p>
    <w:p>
      <w:r>
        <w:t>关键词搜索：https://www.jiaokey.com/tag/北京联大化学工程学院在改革中前进.html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