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品牌的力量</w:t>
      </w:r>
    </w:p>
    <w:p>
      <w:r>
        <w:rPr>
          <w:rFonts w:ascii="宋体" w:hAnsi="宋体" w:eastAsia="宋体"/>
          <w:sz w:val="24"/>
        </w:rPr>
        <w:t>（英）保罗·斯图伯特（Paul Stobart）主编；尹英等译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（英）保罗·斯图伯特（Paul Stobart）主编；尹英等译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本书出售、求购地址：https://www.jiaokey.com/book/detail/10527999.html</w:t>
      </w:r>
    </w:p>
    <w:p>
      <w:r>
        <w:t>更多相关图书推荐：https://www.jiaokey.com</w:t>
      </w:r>
    </w:p>
    <w:p>
      <w:r>
        <w:t>（英）保罗·斯图伯特（Paul Stobart）主编；尹英等译 其他作品：https://www.jiaokey.com/tag/（英）保罗·斯图伯特（Paul Stobart）主编；尹英等译.html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关键词搜索：https://www.jiaokey.com/tag/品牌的力量.html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