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现代广告表现事典  创意·设计·制作</w:t>
      </w:r>
    </w:p>
    <w:p>
      <w:r>
        <w:rPr>
          <w:rFonts w:ascii="宋体" w:hAnsi="宋体" w:eastAsia="宋体"/>
          <w:sz w:val="24"/>
        </w:rPr>
        <w:t>周南燕主编朝阳堂编辑部编著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现代广告表现事典  创意·设计·制作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周南燕主编朝阳堂编辑部编著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朝阳堂编辑部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本书出售、求购地址：https://www.jiaokey.com/book/detail/10527168.html</w:t>
      </w:r>
    </w:p>
    <w:p>
      <w:r>
        <w:t>更多相关图书推荐：https://www.jiaokey.com</w:t>
      </w:r>
    </w:p>
    <w:p>
      <w:r>
        <w:t>周南燕主编朝阳堂编辑部编著 其他作品：https://www.jiaokey.com/tag/周南燕主编朝阳堂编辑部编著.html</w:t>
      </w:r>
    </w:p>
    <w:p>
      <w:r>
        <w:t>朝阳堂编辑部 出版图书：https://www.jiaokey.com/tag/朝阳堂编辑部.html</w:t>
      </w:r>
    </w:p>
    <w:p>
      <w:r>
        <w:t>关键词搜索：https://www.jiaokey.com/tag/现代广告表现事典  创意·设计·制作.html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