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书名：实验室用贵金属器皿的使用规则</w:t>
      </w:r>
    </w:p>
    <w:p>
      <w:r>
        <w:t>作者：（苏）奥柯利契卡扎林，Л.Л.著；应雨君译</w:t>
      </w:r>
    </w:p>
    <w:p>
      <w:r>
        <w:t>出版社：北京：地质出版社</w:t>
      </w:r>
    </w:p>
    <w:p>
      <w:r>
        <w:t>出版日期：1959.01</w:t>
      </w:r>
    </w:p>
    <w:p>
      <w:r>
        <w:t>总页数：24</w:t>
      </w:r>
    </w:p>
    <w:p>
      <w:r>
        <w:t>更多请访问教客网: www.jiaokey.com</w:t>
      </w:r>
    </w:p>
    <w:p>
      <w:r>
        <w:t>实验室用贵金属器皿的使用规则 评论地址：https://www.jiaokey.com/book/detail/10526619.html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