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电子计算机应用系列教材  VAX/VMS宏汇语言及系统开发</w:t>
      </w:r>
    </w:p>
    <w:p>
      <w:r>
        <w:rPr>
          <w:rFonts w:ascii="宋体" w:hAnsi="宋体" w:eastAsia="宋体"/>
          <w:sz w:val="24"/>
        </w:rPr>
        <w:t>孟昭光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电子计算机应用系列教材  VAX/VMS宏汇语言及系统开发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本书出售、求购地址：https://www.jiaokey.com/book/detail/10526030.html</w:t>
      </w:r>
    </w:p>
    <w:p>
      <w:r>
        <w:t>更多相关图书推荐：https://www.jiaokey.com</w:t>
      </w:r>
    </w:p>
    <w:p>
      <w:r>
        <w:t>孟昭光 其他作品：https://www.jiaokey.com/tag/孟昭光.html</w:t>
      </w:r>
    </w:p>
    <w:p>
      <w:r>
        <w:t>关键词搜索：https://www.jiaokey.com/tag/电子计算机应用系列教材  VAX/VMS宏汇语言及系统开发.html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