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第三册（卷一六至卷二二）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第三册（卷一六至卷二二）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本书出售、求购地址：https://www.jiaokey.com/book/detail/10525520.html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第三册（卷一六至卷二二）.html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