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中国名医验方汇编之一  神经衰弱神经病及诸虚百损验方</w:t>
      </w:r>
    </w:p>
    <w:p>
      <w:r>
        <w:rPr>
          <w:rFonts w:ascii="宋体" w:hAnsi="宋体" w:eastAsia="宋体"/>
          <w:sz w:val="24"/>
        </w:rPr>
        <w:t>余符初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中国名医验方汇编之一  神经衰弱神经病及诸虚百损验方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余符初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本书出售、求购地址：https://www.jiaokey.com/book/detail/10523408.html</w:t>
      </w:r>
    </w:p>
    <w:p>
      <w:r>
        <w:t>更多相关图书推荐：https://www.jiaokey.com</w:t>
      </w:r>
    </w:p>
    <w:p>
      <w:r>
        <w:t>余符初 其他作品：https://www.jiaokey.com/tag/余符初.html</w:t>
      </w:r>
    </w:p>
    <w:p>
      <w:r>
        <w:t>震旦图书公司 出版图书：https://www.jiaokey.com/tag/震旦图书公司.html</w:t>
      </w:r>
    </w:p>
    <w:p>
      <w:r>
        <w:t>关键词搜索：https://www.jiaokey.com/tag/中国名医验方汇编之一  神经衰弱神经病及诸虚百损验方.html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