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元史译文证补</w:t>
      </w:r>
    </w:p>
    <w:p>
      <w:r>
        <w:rPr>
          <w:rFonts w:ascii="宋体" w:hAnsi="宋体" w:eastAsia="宋体"/>
          <w:sz w:val="24"/>
        </w:rPr>
        <w:t>（清）洪钧撰；（日）那珂通世校订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元史译文证补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（清）洪钧撰；（日）那珂通世校订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文求堂书店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本书出售、求购地址：https://www.jiaokey.com/book/detail/10522440.html</w:t>
      </w:r>
    </w:p>
    <w:p>
      <w:r>
        <w:t>更多相关图书推荐：https://www.jiaokey.com</w:t>
      </w:r>
    </w:p>
    <w:p>
      <w:r>
        <w:t>（清）洪钧撰；（日）那珂通世校订 其他作品：https://www.jiaokey.com/tag/（清）洪钧撰；（日）那珂通世校订.html</w:t>
      </w:r>
    </w:p>
    <w:p>
      <w:r>
        <w:t>文求堂书店 出版图书：https://www.jiaokey.com/tag/文求堂书店.html</w:t>
      </w:r>
    </w:p>
    <w:p>
      <w:r>
        <w:t>关键词搜索：https://www.jiaokey.com/tag/元史译文证补.html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