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玄葬丝路行</w:t>
      </w:r>
    </w:p>
    <w:p>
      <w:r>
        <w:rPr>
          <w:rFonts w:ascii="宋体" w:hAnsi="宋体" w:eastAsia="宋体"/>
          <w:sz w:val="24"/>
        </w:rPr>
        <w:t>莎莉·哈维·芮根斯著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玄葬丝路行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莎莉·哈维·芮根斯著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智库股份有限公司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本书出售、求购地址：https://www.jiaokey.com/book/detail/10521905.html</w:t>
      </w:r>
    </w:p>
    <w:p>
      <w:r>
        <w:t>更多相关图书推荐：https://www.jiaokey.com</w:t>
      </w:r>
    </w:p>
    <w:p>
      <w:r>
        <w:t>莎莉·哈维·芮根斯著 其他作品：https://www.jiaokey.com/tag/莎莉·哈维·芮根斯著.html</w:t>
      </w:r>
    </w:p>
    <w:p>
      <w:r>
        <w:t>智库股份有限公司 出版图书：https://www.jiaokey.com/tag/智库股份有限公司.html</w:t>
      </w:r>
    </w:p>
    <w:p>
      <w:r>
        <w:t>关键词搜索：https://www.jiaokey.com/tag/玄葬丝路行.html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