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1</w:t>
      </w:r>
    </w:p>
    <w:p>
      <w:r>
        <w:rPr>
          <w:rFonts w:ascii="宋体" w:hAnsi="宋体" w:eastAsia="宋体"/>
          <w:sz w:val="24"/>
        </w:rPr>
        <w:t>教育部世界名著译述委员会主编；李恰图·布雷斯著；鲍静安译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教育部世界名著译述委员会主编；李恰图·布雷斯著；鲍静安译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本书出售、求购地址：https://www.jiaokey.com/book/detail/10521055.html</w:t>
      </w:r>
    </w:p>
    <w:p>
      <w:r>
        <w:t>更多相关图书推荐：https://www.jiaokey.com</w:t>
      </w:r>
    </w:p>
    <w:p>
      <w:r>
        <w:t>教育部世界名著译述委员会主编；李恰图·布雷斯著；鲍静安译 其他作品：https://www.jiaokey.com/tag/教育部世界名著译述委员会主编；李恰图·布雷斯著；鲍静安译.html</w:t>
      </w:r>
    </w:p>
    <w:p>
      <w:r>
        <w:t>香港：中华文化出版社事业委员会 出版图书：https://www.jiaokey.com/tag/香港：中华文化出版社事业委员会.html</w:t>
      </w:r>
    </w:p>
    <w:p>
      <w:r>
        <w:t>关键词搜索：https://www.jiaokey.com/tag/现代世界史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