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石油精制技术便览  第3版</w:t>
      </w:r>
    </w:p>
    <w:p>
      <w:r>
        <w:rPr>
          <w:rFonts w:ascii="宋体" w:hAnsi="宋体" w:eastAsia="宋体"/>
          <w:sz w:val="24"/>
        </w:rPr>
        <w:t>川濑义和，砂越竹夫，山口隆章等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石油精制技术便览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川濑义和，砂越竹夫，山口隆章等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本书出售、求购地址：https://www.jiaokey.com/book/detail/10518845.html</w:t>
      </w:r>
    </w:p>
    <w:p>
      <w:r>
        <w:t>更多相关图书推荐：https://www.jiaokey.com</w:t>
      </w:r>
    </w:p>
    <w:p>
      <w:r>
        <w:t>川濑义和，砂越竹夫，山口隆章等 其他作品：https://www.jiaokey.com/tag/川濑义和，砂越竹夫，山口隆章等.html</w:t>
      </w:r>
    </w:p>
    <w:p>
      <w:r>
        <w:t>关键词搜索：https://www.jiaokey.com/tag/石油精制技术便览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