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书名：日本天皇制存废问题</w:t>
      </w:r>
    </w:p>
    <w:p>
      <w:r>
        <w:t>作者：瞿络琛</w:t>
      </w:r>
    </w:p>
    <w:p>
      <w:r>
        <w:t>出版社：亚东协会</w:t>
      </w:r>
    </w:p>
    <w:p>
      <w:r>
        <w:t>出版日期：1948.11</w:t>
      </w:r>
    </w:p>
    <w:p>
      <w:r>
        <w:t>总页数：112</w:t>
      </w:r>
    </w:p>
    <w:p>
      <w:r>
        <w:t>更多请访问教客网: www.jiaokey.com</w:t>
      </w:r>
    </w:p>
    <w:p>
      <w:r>
        <w:t>日本天皇制存废问题 评论地址：https://www.jiaokey.com/book/detail/10518362.html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