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尼克松1873年对外政策报告</w:t>
      </w:r>
    </w:p>
    <w:p>
      <w:r>
        <w:rPr>
          <w:rFonts w:ascii="宋体" w:hAnsi="宋体" w:eastAsia="宋体"/>
          <w:sz w:val="24"/>
        </w:rPr>
        <w:t>（苏）阿·阿夫托尔哈诺夫著  张开  达洲等译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尼克松1873年对外政策报告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（苏）阿·阿夫托尔哈诺夫著  张开  达洲等译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本书出售、求购地址：https://www.jiaokey.com/book/detail/10517783.html</w:t>
      </w:r>
    </w:p>
    <w:p>
      <w:r>
        <w:t>更多相关图书推荐：https://www.jiaokey.com</w:t>
      </w:r>
    </w:p>
    <w:p>
      <w:r>
        <w:t>（苏）阿·阿夫托尔哈诺夫著  张开  达洲等译 其他作品：https://www.jiaokey.com/tag/（苏）阿·阿夫托尔哈诺夫著  张开  达洲等译.html</w:t>
      </w:r>
    </w:p>
    <w:p>
      <w:r>
        <w:t>上海人民出版社 出版图书：https://www.jiaokey.com/tag/上海人民出版社.html</w:t>
      </w:r>
    </w:p>
    <w:p>
      <w:r>
        <w:t>关键词搜索：https://www.jiaokey.com/tag/尼克松1873年对外政策报告.html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