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全盘西化言论续集</w:t>
      </w:r>
    </w:p>
    <w:p>
      <w:r>
        <w:rPr>
          <w:rFonts w:ascii="宋体" w:hAnsi="宋体" w:eastAsia="宋体"/>
          <w:sz w:val="24"/>
        </w:rPr>
        <w:t>冯恩荣编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全盘西化言论续集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冯恩荣编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岭南大学学生自治会出版部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本书出售、求购地址：https://www.jiaokey.com/book/detail/10516857.html</w:t>
      </w:r>
    </w:p>
    <w:p>
      <w:r>
        <w:t>更多相关图书推荐：https://www.jiaokey.com</w:t>
      </w:r>
    </w:p>
    <w:p>
      <w:r>
        <w:t>冯恩荣编 其他作品：https://www.jiaokey.com/tag/冯恩荣编.html</w:t>
      </w:r>
    </w:p>
    <w:p>
      <w:r>
        <w:t>岭南大学学生自治会出版部 出版图书：https://www.jiaokey.com/tag/岭南大学学生自治会出版部.html</w:t>
      </w:r>
    </w:p>
    <w:p>
      <w:r>
        <w:t>关键词搜索：https://www.jiaokey.com/tag/全盘西化言论续集.html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