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</w:t>
      </w:r>
    </w:p>
    <w:p>
      <w:r>
        <w:rPr>
          <w:rFonts w:ascii="宋体" w:hAnsi="宋体" w:eastAsia="宋体"/>
          <w:sz w:val="24"/>
        </w:rPr>
        <w:t>（苏）西多连科（А.А.Сидоренко）著；中国人民解放军军事科学院译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（苏）西多连科（А.А.Сидоренко）著；中国人民解放军军事科学院译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本书出售、求购地址：https://www.jiaokey.com/book/detail/10515384.html</w:t>
      </w:r>
    </w:p>
    <w:p>
      <w:r>
        <w:t>更多相关图书推荐：https://www.jiaokey.com</w:t>
      </w:r>
    </w:p>
    <w:p>
      <w:r>
        <w:t>（苏）西多连科（А.А.Сидоренко）著；中国人民解放军军事科学院译 其他作品：https://www.jiaokey.com/tag/（苏）西多连科（А.А.Сидоренко）著；中国人民解放军军事科学院译.html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