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纪念利玛宝来华四百周年中西文化交流国际学术会议论文集</w:t>
      </w:r>
    </w:p>
    <w:p>
      <w:r>
        <w:rPr>
          <w:rFonts w:ascii="宋体" w:hAnsi="宋体" w:eastAsia="宋体"/>
          <w:sz w:val="24"/>
        </w:rPr>
        <w:t>纪念利玛窦来华四百周年中西文化交流国际会议秘书处编辑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纪念利玛宝来华四百周年中西文化交流国际学术会议论文集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纪念利玛窦来华四百周年中西文化交流国际会议秘书处编辑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本书出售、求购地址：https://www.jiaokey.com/book/detail/10515056.html</w:t>
      </w:r>
    </w:p>
    <w:p>
      <w:r>
        <w:t>更多相关图书推荐：https://www.jiaokey.com</w:t>
      </w:r>
    </w:p>
    <w:p>
      <w:r>
        <w:t>纪念利玛窦来华四百周年中西文化交流国际会议秘书处编辑 其他作品：https://www.jiaokey.com/tag/纪念利玛窦来华四百周年中西文化交流国际会议秘书处编辑.html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关键词搜索：https://www.jiaokey.com/tag/纪念利玛宝来华四百周年中西文化交流国际学术会议论文集.html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